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培优卷 2020年北师大版数学六年级下册  第一单元测试（基础卷）</w:t>
      </w:r>
    </w:p>
    <w:p>
      <w:pPr>
        <w:rPr>
          <w:rFonts w:hint="eastAsia"/>
        </w:rPr>
      </w:pPr>
      <w:r>
        <w:rPr>
          <w:rFonts w:hint="eastAsia"/>
        </w:rPr>
        <w:t>一、填空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1．0.2 dm²=(    )</w:t>
      </w:r>
      <w:r>
        <w:rPr>
          <w:rFonts w:hint="eastAsia"/>
          <w:lang w:val="en-US" w:eastAsia="zh-CN"/>
        </w:rPr>
        <w:t xml:space="preserve">cm²   </w:t>
      </w:r>
      <w:r>
        <w:rPr>
          <w:rFonts w:hint="eastAsia"/>
        </w:rPr>
        <w:t>3005 dm³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)m³    5.6 L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)mL</w:t>
      </w:r>
    </w:p>
    <w:p>
      <w:pPr>
        <w:rPr>
          <w:rFonts w:hint="eastAsia"/>
        </w:rPr>
      </w:pPr>
      <w:r>
        <w:rPr>
          <w:rFonts w:hint="eastAsia"/>
        </w:rPr>
        <w:t>2．一个圆柱的底面半径是1 cm，高是2.5 cm，它的侧面积是(    )c</w:t>
      </w:r>
      <w:r>
        <w:rPr>
          <w:rFonts w:hint="eastAsia"/>
          <w:lang w:val="en-US" w:eastAsia="zh-CN"/>
        </w:rPr>
        <w:t>m²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3．一张正方形纸片的边长是4 cm，以它的一条边所在的直线为轴旋转一周，它所经过的空间是(    ) cm³。</w:t>
      </w:r>
    </w:p>
    <w:p>
      <w:pPr>
        <w:rPr>
          <w:rFonts w:hint="eastAsia"/>
        </w:rPr>
      </w:pPr>
      <w:r>
        <w:rPr>
          <w:rFonts w:hint="eastAsia"/>
        </w:rPr>
        <w:t xml:space="preserve">4．一个圆柱的高增加2 cm，底面大小不变，则表面积增加12.56 </w:t>
      </w:r>
      <w:r>
        <w:rPr>
          <w:rFonts w:hint="eastAsia"/>
          <w:lang w:val="en-US" w:eastAsia="zh-CN"/>
        </w:rPr>
        <w:t>cm²</w:t>
      </w:r>
      <w:r>
        <w:rPr>
          <w:rFonts w:hint="eastAsia"/>
        </w:rPr>
        <w:t>，这个圆柱的底面周长是(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)cm。</w:t>
      </w:r>
    </w:p>
    <w:p>
      <w:pPr>
        <w:rPr>
          <w:rFonts w:hint="eastAsia"/>
        </w:rPr>
      </w:pPr>
      <w:r>
        <w:rPr>
          <w:rFonts w:hint="eastAsia"/>
        </w:rPr>
        <w:t>5．一个底面直径是4 cm的圆柱，侧面展开后是一个正方形，这个圆柱的高是(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)cm。</w:t>
      </w:r>
    </w:p>
    <w:p>
      <w:pPr>
        <w:rPr>
          <w:rFonts w:hint="eastAsia"/>
        </w:rPr>
      </w:pPr>
      <w:r>
        <w:rPr>
          <w:rFonts w:hint="eastAsia"/>
        </w:rPr>
        <w:t>6．一个圆柱与一个圆锥等底等高，它们的体积之和是36 dm³。圆锥的体积是(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)dm³，圆柱的体积是(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)dm³。</w:t>
      </w:r>
    </w:p>
    <w:p>
      <w:pPr>
        <w:rPr>
          <w:rFonts w:hint="eastAsia"/>
        </w:rPr>
      </w:pPr>
      <w:r>
        <w:rPr>
          <w:rFonts w:hint="eastAsia"/>
        </w:rPr>
        <w:t>7．一支圆柱形铅笔使用一段时间后，变成了下图的样子。现在这支铅笔的圆柱部分的体积是圆锥部分的体积的(    )倍。</w:t>
      </w:r>
    </w:p>
    <w:p>
      <w:pPr>
        <w:rPr>
          <w:rFonts w:hint="eastAsia"/>
        </w:rPr>
      </w:pPr>
      <w:r>
        <w:drawing>
          <wp:inline distT="0" distB="0" distL="114300" distR="114300">
            <wp:extent cx="1800860" cy="756285"/>
            <wp:effectExtent l="0" t="0" r="8890" b="5715"/>
            <wp:docPr id="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0086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8．把一根2m长的圆柱形木材锯成3段，每段仍是圆柱形，3段的表面积之和比原来木材的表面积增加0.08 m²，原来这根木材的体积是(    )</w:t>
      </w:r>
      <w:r>
        <w:rPr>
          <w:rFonts w:hint="eastAsia"/>
          <w:lang w:val="en-US" w:eastAsia="zh-CN"/>
        </w:rPr>
        <w:t>m³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二、判断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1．圆柱体积是圆锥体积的3倍。    (    )</w:t>
      </w:r>
    </w:p>
    <w:p>
      <w:pPr>
        <w:rPr>
          <w:rFonts w:hint="eastAsia"/>
        </w:rPr>
      </w:pPr>
      <w:r>
        <w:rPr>
          <w:rFonts w:hint="eastAsia"/>
        </w:rPr>
        <w:t>2．如果长方体、正方体、圆柱的底面积和高都相等，那么它们的体积也相等。    (    )</w:t>
      </w:r>
    </w:p>
    <w:p>
      <w:pPr>
        <w:rPr>
          <w:rFonts w:hint="eastAsia"/>
        </w:rPr>
      </w:pPr>
      <w:r>
        <w:rPr>
          <w:rFonts w:hint="eastAsia"/>
        </w:rPr>
        <w:t>3．一个圆锥的体积是12 cm³，那么它</w:t>
      </w:r>
      <w:r>
        <w:rPr>
          <w:rFonts w:hint="eastAsia"/>
          <w:lang w:eastAsia="zh-CN"/>
        </w:rPr>
        <w:t>的</w:t>
      </w:r>
      <w:r>
        <w:rPr>
          <w:rFonts w:hint="eastAsia"/>
        </w:rPr>
        <w:t>底面积是4 cm²，高是3 cm。    (    )</w:t>
      </w:r>
    </w:p>
    <w:p>
      <w:pPr>
        <w:rPr>
          <w:rFonts w:hint="eastAsia"/>
        </w:rPr>
      </w:pPr>
      <w:r>
        <w:rPr>
          <w:rFonts w:hint="eastAsia"/>
        </w:rPr>
        <w:t>4．底面周长相等、高也相等的两个圆锥，它们的体积也相等。    (    )</w:t>
      </w:r>
    </w:p>
    <w:p>
      <w:pPr>
        <w:rPr>
          <w:rFonts w:hint="eastAsia"/>
        </w:rPr>
      </w:pPr>
      <w:r>
        <w:rPr>
          <w:rFonts w:hint="eastAsia"/>
        </w:rPr>
        <w:t>5．如果圆柱的底面半径扩大到原来的2倍，高不变，那么它的体积就扩大到原来的4倍。   (    )</w:t>
      </w:r>
    </w:p>
    <w:p>
      <w:pPr>
        <w:rPr>
          <w:rFonts w:hint="eastAsia"/>
        </w:rPr>
      </w:pPr>
      <w:r>
        <w:rPr>
          <w:rFonts w:hint="eastAsia"/>
        </w:rPr>
        <w:t>三、选择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1．以直角三角形的一条直角边所在的直线为轴，将直角三角形旋转一周，可以得到一个(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3416935" cy="865505"/>
            <wp:effectExtent l="0" t="0" r="12065" b="10795"/>
            <wp:docPr id="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16935" cy="86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2．用铁皮做一个有盖的圆柱形油桶，计算要用多少铁皮（接头处忽略不计），是要求圆柱的(    )。</w:t>
      </w:r>
    </w:p>
    <w:p>
      <w:pPr>
        <w:rPr>
          <w:rFonts w:hint="eastAsia"/>
        </w:rPr>
      </w:pPr>
      <w:r>
        <w:rPr>
          <w:rFonts w:hint="eastAsia"/>
        </w:rPr>
        <w:t>A．侧面积    B．表面积    C．底面积    D．体积</w:t>
      </w:r>
    </w:p>
    <w:p>
      <w:pPr>
        <w:rPr>
          <w:rFonts w:hint="eastAsia"/>
        </w:rPr>
      </w:pPr>
      <w:r>
        <w:rPr>
          <w:rFonts w:hint="eastAsia"/>
        </w:rPr>
        <w:t>3．圆柱的底面半径是3 cm，高是2 cm，它的(    )是37.68 cm²。</w:t>
      </w:r>
    </w:p>
    <w:p>
      <w:pPr>
        <w:rPr>
          <w:rFonts w:hint="eastAsia"/>
        </w:rPr>
      </w:pPr>
      <w:r>
        <w:rPr>
          <w:rFonts w:hint="eastAsia"/>
        </w:rPr>
        <w:t>A．侧面积    B．两个底面积    C．表面积    D．体积</w:t>
      </w:r>
    </w:p>
    <w:p>
      <w:pPr>
        <w:rPr>
          <w:rFonts w:hint="eastAsia"/>
        </w:rPr>
      </w:pPr>
      <w:r>
        <w:rPr>
          <w:rFonts w:hint="eastAsia"/>
        </w:rPr>
        <w:t>4．一个圆柱形喷水池，底面直径是10 m，深是0.75 m，求这个喷水池占地面积的算式是(    )。</w:t>
      </w:r>
    </w:p>
    <w:p>
      <w:pPr>
        <w:rPr>
          <w:rFonts w:hint="eastAsia"/>
        </w:rPr>
      </w:pPr>
      <w:r>
        <w:rPr>
          <w:rFonts w:hint="eastAsia"/>
        </w:rPr>
        <w:t>A. 3.14×(10÷2)²    B. 3.14×(10÷2)²×2+3.14×10×0.75</w:t>
      </w:r>
    </w:p>
    <w:p>
      <w:pPr>
        <w:rPr>
          <w:rFonts w:hint="eastAsia"/>
        </w:rPr>
      </w:pPr>
      <w:r>
        <w:rPr>
          <w:rFonts w:hint="eastAsia"/>
        </w:rPr>
        <w:t>C. 10×3.14×0.75    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3.14×10×0.75+3.14×(10÷2)²</w:t>
      </w:r>
    </w:p>
    <w:p>
      <w:pPr>
        <w:rPr>
          <w:rFonts w:hint="eastAsia"/>
        </w:rPr>
      </w:pPr>
      <w:r>
        <w:rPr>
          <w:rFonts w:hint="eastAsia"/>
        </w:rPr>
        <w:t>5．一个圆锥的底面直径是4 dm，高是2.7 dm，它的体积是(    )dm³。</w:t>
      </w:r>
    </w:p>
    <w:p>
      <w:pPr>
        <w:rPr>
          <w:rFonts w:hint="eastAsia"/>
        </w:rPr>
      </w:pPr>
      <w:r>
        <w:rPr>
          <w:rFonts w:hint="eastAsia"/>
        </w:rPr>
        <w:t>A.3.6    B.10.8    C.11.304    D.21.6</w:t>
      </w:r>
    </w:p>
    <w:p>
      <w:pPr>
        <w:rPr>
          <w:rFonts w:hint="eastAsia"/>
        </w:rPr>
      </w:pPr>
      <w:r>
        <w:rPr>
          <w:rFonts w:hint="eastAsia"/>
        </w:rPr>
        <w:t>6．把一个棱长6 cm的正方体，加工成一个最大的圆锥，这个圆锥的体积是(    )c</w:t>
      </w:r>
      <w:r>
        <w:rPr>
          <w:rFonts w:hint="eastAsia"/>
          <w:lang w:val="en-US" w:eastAsia="zh-CN"/>
        </w:rPr>
        <w:t>m³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A.216    B.113.04    C.72    D.56.52</w:t>
      </w:r>
    </w:p>
    <w:p>
      <w:pPr>
        <w:rPr>
          <w:rFonts w:hint="eastAsia"/>
        </w:rPr>
      </w:pPr>
      <w:r>
        <w:rPr>
          <w:rFonts w:hint="eastAsia"/>
        </w:rPr>
        <w:t>7．一个圆柱与一个和它等底等高的圆锥的体积之和是120 dm³，这个圆柱的体积是(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)dm³。</w:t>
      </w:r>
    </w:p>
    <w:p>
      <w:pPr>
        <w:rPr>
          <w:rFonts w:hint="eastAsia"/>
        </w:rPr>
      </w:pPr>
      <w:r>
        <w:rPr>
          <w:rFonts w:hint="eastAsia"/>
        </w:rPr>
        <w:t>A. 30    B．60    C．90    D．120</w:t>
      </w:r>
    </w:p>
    <w:p>
      <w:pPr>
        <w:rPr>
          <w:rFonts w:hint="eastAsia"/>
        </w:rPr>
      </w:pPr>
      <w:r>
        <w:rPr>
          <w:rFonts w:hint="eastAsia"/>
        </w:rPr>
        <w:t>四、计算下面各题。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</w:t>
      </w:r>
      <w:r>
        <w:rPr>
          <w:rFonts w:hint="eastAsia"/>
          <w:position w:val="-20"/>
          <w:lang w:val="en-US" w:eastAsia="zh-CN"/>
        </w:rPr>
        <w:object>
          <v:shape id="_x0000_i1025" o:spt="75" type="#_x0000_t75" style="height:26pt;width:11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8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  <w:lang w:val="en-US" w:eastAsia="zh-CN"/>
        </w:rPr>
        <w:object>
          <v:shape id="_x0000_i1026" o:spt="75" type="#_x0000_t75" style="height:26pt;width:11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0">
            <o:LockedField>false</o:LockedField>
          </o:OLEObject>
        </w:objec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×4×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027" o:spt="75" type="#_x0000_t75" style="height:26pt;width:1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2">
            <o:LockedField>false</o:LockedField>
          </o:OLEObject>
        </w:object>
      </w:r>
      <w:r>
        <w:rPr>
          <w:rFonts w:hint="eastAsia"/>
        </w:rPr>
        <w:t>÷</w:t>
      </w:r>
      <w:r>
        <w:rPr>
          <w:rFonts w:hint="eastAsia"/>
          <w:lang w:val="en-US" w:eastAsia="zh-CN"/>
        </w:rPr>
        <w:t>(</w:t>
      </w:r>
      <w:r>
        <w:rPr>
          <w:rFonts w:hint="eastAsia"/>
          <w:position w:val="-20"/>
          <w:lang w:val="en-US" w:eastAsia="zh-CN"/>
        </w:rPr>
        <w:object>
          <v:shape id="_x0000_i1028" o:spt="75" type="#_x0000_t75" style="height:26pt;width:13.9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4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029" o:spt="75" type="#_x0000_t75" style="height:26pt;width:11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6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0"/>
          <w:lang w:val="en-US" w:eastAsia="zh-CN"/>
        </w:rPr>
        <w:object>
          <v:shape id="_x0000_i1030" o:spt="75" type="#_x0000_t75" style="height:26pt;width:11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8">
            <o:LockedField>false</o:LockedField>
          </o:OLEObject>
        </w:objec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031" o:spt="75" type="#_x0000_t75" style="height:26pt;width:11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0">
            <o:LockedField>false</o:LockedField>
          </o:OLEObject>
        </w:object>
      </w:r>
      <w:r>
        <w:rPr>
          <w:rFonts w:hint="eastAsia"/>
          <w:lang w:val="en-US" w:eastAsia="zh-CN"/>
        </w:rPr>
        <w:t>-(</w:t>
      </w:r>
      <w:r>
        <w:rPr>
          <w:rFonts w:hint="eastAsia"/>
          <w:position w:val="-20"/>
          <w:lang w:val="en-US" w:eastAsia="zh-CN"/>
        </w:rPr>
        <w:object>
          <v:shape id="_x0000_i1032" o:spt="75" type="#_x0000_t75" style="height:26pt;width:11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2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033" o:spt="75" type="#_x0000_t75" style="height:26pt;width:11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4">
            <o:LockedField>false</o:LockedField>
          </o:OLEObject>
        </w:object>
      </w:r>
      <w:r>
        <w:rPr>
          <w:rFonts w:hint="eastAsia"/>
          <w:lang w:val="en-US" w:eastAsia="zh-CN"/>
        </w:rPr>
        <w:t>)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</w:rPr>
        <w:t>五、按要求计算图形的表面积或体积。</w:t>
      </w:r>
    </w:p>
    <w:p>
      <w:pPr>
        <w:rPr>
          <w:rFonts w:hint="eastAsia"/>
        </w:rPr>
      </w:pPr>
      <w:r>
        <w:rPr>
          <w:rFonts w:hint="eastAsia"/>
        </w:rPr>
        <w:t>1．计算下面圆柱的表面积和体积。</w:t>
      </w:r>
    </w:p>
    <w:p>
      <w:pPr>
        <w:rPr>
          <w:rFonts w:hint="eastAsia"/>
        </w:rPr>
      </w:pPr>
      <w:r>
        <w:drawing>
          <wp:inline distT="0" distB="0" distL="114300" distR="114300">
            <wp:extent cx="777240" cy="1121410"/>
            <wp:effectExtent l="0" t="0" r="3810" b="2540"/>
            <wp:docPr id="3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7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777240" cy="112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2．计算下面圆锥的体积。</w:t>
      </w:r>
    </w:p>
    <w:p>
      <w:pPr>
        <w:rPr>
          <w:rFonts w:hint="eastAsia"/>
        </w:rPr>
      </w:pPr>
      <w:r>
        <w:drawing>
          <wp:inline distT="0" distB="0" distL="114300" distR="114300">
            <wp:extent cx="557530" cy="1151890"/>
            <wp:effectExtent l="0" t="0" r="13970" b="10160"/>
            <wp:docPr id="4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8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5753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六、操作应用</w:t>
      </w:r>
      <w:r>
        <w:rPr>
          <w:rFonts w:hint="eastAsia"/>
          <w:lang w:eastAsia="zh-CN"/>
        </w:rPr>
        <w:t>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小明的爸爸想用一张长45 dm、宽10 dm的铁皮（如下图）做一个圆柱形无盖水桶，要使这个水桶的容积尽可能大（接头处和厚度忽略不计）。</w:t>
      </w:r>
    </w:p>
    <w:p>
      <w:pPr>
        <w:rPr>
          <w:rFonts w:hint="eastAsia"/>
        </w:rPr>
      </w:pPr>
      <w:r>
        <w:rPr>
          <w:rFonts w:hint="eastAsia"/>
        </w:rPr>
        <w:t>1．根据你的设计画出平面图，并标明水桶的底面和侧面及相关数据。</w:t>
      </w:r>
    </w:p>
    <w:p>
      <w:pPr>
        <w:rPr>
          <w:rFonts w:hint="eastAsia"/>
        </w:rPr>
      </w:pPr>
      <w:r>
        <w:drawing>
          <wp:inline distT="0" distB="0" distL="114300" distR="114300">
            <wp:extent cx="5074920" cy="1289050"/>
            <wp:effectExtent l="0" t="0" r="11430" b="6350"/>
            <wp:docPr id="5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9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074920" cy="128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2．求这个水桶最多盛水多少升。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七、解决问题。</w:t>
      </w:r>
    </w:p>
    <w:p>
      <w:pPr>
        <w:rPr>
          <w:rFonts w:hint="eastAsia"/>
        </w:rPr>
      </w:pPr>
      <w:r>
        <w:rPr>
          <w:rFonts w:hint="eastAsia"/>
        </w:rPr>
        <w:t>1．一个圆锥形沙堆，底面积是25 m²，高是1.8 m。这堆沙子的体积是多少立方米？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2．一个圆柱形水池，水池内壁和底面都要镶上瓷砖，水池底面直径是6m，池深是1.2 m。镶瓷砖的面积是多少？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3．一个直角三角形，两条直角边的长度分别是3 cm和5 cm。分别以这两条直角边所在的直线为轴旋转一周，形成两个圆锥，哪个圆锥的体积大？大多少？</w:t>
      </w:r>
    </w:p>
    <w:p>
      <w:pPr>
        <w:rPr>
          <w:rFonts w:hint="eastAsia"/>
        </w:rPr>
      </w:pPr>
      <w:r>
        <w:drawing>
          <wp:inline distT="0" distB="0" distL="114300" distR="114300">
            <wp:extent cx="1677035" cy="1151890"/>
            <wp:effectExtent l="0" t="0" r="18415" b="10160"/>
            <wp:docPr id="6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0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67703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4．一个高5 cm的圆柱，沿底面直径将圆柱锯成两块，其表面积增加60 </w:t>
      </w:r>
      <w:r>
        <w:rPr>
          <w:rFonts w:hint="eastAsia"/>
          <w:lang w:val="en-US" w:eastAsia="zh-CN"/>
        </w:rPr>
        <w:t>cm²</w:t>
      </w:r>
      <w:r>
        <w:rPr>
          <w:rFonts w:hint="eastAsia"/>
        </w:rPr>
        <w:t>。原来这个圆柱的体积是多少立方厘米？</w:t>
      </w:r>
    </w:p>
    <w:p>
      <w:pPr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673735" cy="1136650"/>
            <wp:effectExtent l="0" t="0" r="12065" b="6350"/>
            <wp:docPr id="7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1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673735" cy="113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5．一种空心混凝土管道（如图），内直径是20 cm，外直径是80 cm，一节长2m。浇制40节这种管道至少需要混凝土多少立方米？</w:t>
      </w:r>
    </w:p>
    <w:p>
      <w:pPr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1421765" cy="504190"/>
            <wp:effectExtent l="0" t="0" r="6985" b="10160"/>
            <wp:docPr id="8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2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421765" cy="50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6．一个装满稻谷的粮囤，上面是圆锥形，下面是圆柱形。量得圆柱的底面周长是62.8 m，高是2m，圆锥的高是1.2 m。这个粮囤能装稻谷多少立方米？如果每立方米稻谷重500 kg，这个粮囤能装稻谷多少吨？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  <w:bookmarkStart w:id="0" w:name="_GoBack"/>
      <w:bookmarkEnd w:id="0"/>
    </w:p>
    <w:p>
      <w:pPr>
        <w:ind w:firstLine="420"/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第一单元测试（基础卷）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  <w:lang w:eastAsia="zh-CN"/>
        </w:rPr>
        <w:t>、</w:t>
      </w:r>
      <w:r>
        <w:rPr>
          <w:rFonts w:hint="eastAsia"/>
        </w:rPr>
        <w:t>1．20  3.005  5600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2．15.7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3．200.96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4．6.28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5．12.56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6．9  27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7．9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8．0.04</w:t>
      </w:r>
    </w:p>
    <w:p>
      <w:pPr>
        <w:rPr>
          <w:rFonts w:hint="eastAsia"/>
        </w:rPr>
      </w:pPr>
      <w:r>
        <w:rPr>
          <w:rFonts w:hint="eastAsia"/>
        </w:rPr>
        <w:t>二、1．×  2．√  3．×  4．√  5．√</w:t>
      </w:r>
    </w:p>
    <w:p>
      <w:pPr>
        <w:rPr>
          <w:rFonts w:hint="eastAsia"/>
        </w:rPr>
      </w:pPr>
      <w:r>
        <w:rPr>
          <w:rFonts w:hint="eastAsia"/>
        </w:rPr>
        <w:t>三、1.C  2.B  3.A  4.A  5.C  6.D  7.C</w:t>
      </w:r>
    </w:p>
    <w:p>
      <w:pPr>
        <w:rPr>
          <w:rFonts w:hint="eastAsia"/>
        </w:rPr>
      </w:pPr>
      <w:r>
        <w:rPr>
          <w:rFonts w:hint="eastAsia"/>
        </w:rPr>
        <w:t>四、29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038" o:spt="75" type="#_x0000_t75" style="height:26pt;width:15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4" r:id="rId3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  <w:lang w:val="en-US" w:eastAsia="zh-CN"/>
        </w:rPr>
        <w:object>
          <v:shape id="_x0000_i1039" o:spt="75" type="#_x0000_t75" style="height:26pt;width:10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5" r:id="rId34">
            <o:LockedField>false</o:LockedField>
          </o:OLEObject>
        </w:object>
      </w:r>
      <w:r>
        <w:rPr>
          <w:rFonts w:hint="eastAsia"/>
        </w:rPr>
        <w:t>（过程略）</w:t>
      </w:r>
    </w:p>
    <w:p>
      <w:pPr>
        <w:rPr>
          <w:rFonts w:hint="eastAsia"/>
        </w:rPr>
      </w:pPr>
      <w:r>
        <w:rPr>
          <w:rFonts w:hint="eastAsia"/>
        </w:rPr>
        <w:t>五、1．表面积：(8</w:t>
      </w:r>
      <w:r>
        <w:rPr>
          <w:rFonts w:hint="eastAsia"/>
          <w:lang w:eastAsia="zh-CN"/>
        </w:rPr>
        <w:t>÷</w:t>
      </w:r>
      <w:r>
        <w:rPr>
          <w:rFonts w:hint="eastAsia"/>
        </w:rPr>
        <w:t>2)²×3.14×2+8×3.14×10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351.68(cm²)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体积：(8</w:t>
      </w:r>
      <w:r>
        <w:rPr>
          <w:rFonts w:hint="eastAsia"/>
          <w:lang w:eastAsia="zh-CN"/>
        </w:rPr>
        <w:t>÷</w:t>
      </w:r>
      <w:r>
        <w:rPr>
          <w:rFonts w:hint="eastAsia"/>
        </w:rPr>
        <w:t>2)²×3.14×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=502.4(cm³)</w:t>
      </w:r>
    </w:p>
    <w:p>
      <w:pPr>
        <w:rPr>
          <w:rFonts w:hint="eastAsia"/>
        </w:rPr>
      </w:pPr>
      <w:r>
        <w:rPr>
          <w:rFonts w:hint="eastAsia"/>
        </w:rPr>
        <w:t xml:space="preserve">    2．体积：(4</w:t>
      </w:r>
      <w:r>
        <w:rPr>
          <w:rFonts w:hint="eastAsia"/>
          <w:lang w:eastAsia="zh-CN"/>
        </w:rPr>
        <w:t>÷</w:t>
      </w:r>
      <w:r>
        <w:rPr>
          <w:rFonts w:hint="eastAsia"/>
        </w:rPr>
        <w:t>2)²×3.14×9</w:t>
      </w:r>
      <w:r>
        <w:rPr>
          <w:rFonts w:hint="eastAsia"/>
          <w:lang w:eastAsia="zh-CN"/>
        </w:rPr>
        <w:t>÷</w:t>
      </w:r>
      <w:r>
        <w:rPr>
          <w:rFonts w:hint="eastAsia"/>
        </w:rPr>
        <w:t>3=37.68(dm³)</w:t>
      </w:r>
    </w:p>
    <w:p>
      <w:pPr>
        <w:rPr>
          <w:rFonts w:hint="eastAsia"/>
        </w:rPr>
      </w:pPr>
      <w:r>
        <w:rPr>
          <w:rFonts w:hint="eastAsia"/>
        </w:rPr>
        <w:t>六、1．</w:t>
      </w:r>
      <w:r>
        <w:drawing>
          <wp:inline distT="0" distB="0" distL="114300" distR="114300">
            <wp:extent cx="2611120" cy="720090"/>
            <wp:effectExtent l="0" t="0" r="17780" b="3810"/>
            <wp:docPr id="9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3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61112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2．3.14×(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÷</w:t>
      </w:r>
      <w:r>
        <w:rPr>
          <w:rFonts w:hint="eastAsia"/>
        </w:rPr>
        <w:t>2)²=78.5(dm²)</w:t>
      </w:r>
    </w:p>
    <w:p>
      <w:pPr>
        <w:rPr>
          <w:rFonts w:hint="eastAsia"/>
        </w:rPr>
      </w:pPr>
      <w:r>
        <w:rPr>
          <w:rFonts w:hint="eastAsia"/>
        </w:rPr>
        <w:t xml:space="preserve">    78.5×10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785( dm³)</w:t>
      </w:r>
    </w:p>
    <w:p>
      <w:pPr>
        <w:rPr>
          <w:rFonts w:hint="eastAsia"/>
        </w:rPr>
      </w:pPr>
      <w:r>
        <w:rPr>
          <w:rFonts w:hint="eastAsia"/>
        </w:rPr>
        <w:t xml:space="preserve">    785 dm³=785 L</w:t>
      </w:r>
    </w:p>
    <w:p>
      <w:pPr>
        <w:rPr>
          <w:rFonts w:hint="eastAsia"/>
        </w:rPr>
      </w:pPr>
      <w:r>
        <w:rPr>
          <w:rFonts w:hint="eastAsia"/>
        </w:rPr>
        <w:t>七、1．25×1.8÷3=15( m³)</w:t>
      </w:r>
    </w:p>
    <w:p>
      <w:pPr>
        <w:rPr>
          <w:rFonts w:hint="eastAsia"/>
        </w:rPr>
      </w:pPr>
      <w:r>
        <w:rPr>
          <w:rFonts w:hint="eastAsia"/>
        </w:rPr>
        <w:t xml:space="preserve">    答：这堆沙子的体积是15 </w:t>
      </w:r>
      <w:r>
        <w:rPr>
          <w:rFonts w:hint="eastAsia"/>
          <w:lang w:val="en-US" w:eastAsia="zh-CN"/>
        </w:rPr>
        <w:t>cm</w:t>
      </w:r>
      <w:r>
        <w:rPr>
          <w:rFonts w:hint="eastAsia"/>
        </w:rPr>
        <w:t>³。</w:t>
      </w:r>
    </w:p>
    <w:p>
      <w:pPr>
        <w:rPr>
          <w:rFonts w:hint="eastAsia"/>
        </w:rPr>
      </w:pPr>
      <w:r>
        <w:rPr>
          <w:rFonts w:hint="eastAsia"/>
        </w:rPr>
        <w:t xml:space="preserve">    2．3.14×(6</w:t>
      </w:r>
      <w:r>
        <w:rPr>
          <w:rFonts w:hint="eastAsia"/>
          <w:lang w:eastAsia="zh-CN"/>
        </w:rPr>
        <w:t>÷</w:t>
      </w:r>
      <w:r>
        <w:rPr>
          <w:rFonts w:hint="eastAsia"/>
        </w:rPr>
        <w:t>2)²+6×3.14×1.2=50.868(m²)</w:t>
      </w:r>
    </w:p>
    <w:p>
      <w:pPr>
        <w:rPr>
          <w:rFonts w:hint="eastAsia"/>
        </w:rPr>
      </w:pPr>
      <w:r>
        <w:rPr>
          <w:rFonts w:hint="eastAsia"/>
        </w:rPr>
        <w:t xml:space="preserve">    答：镶瓷砖的面积是50.868 m²。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3．3.14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5²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×</w:t>
      </w:r>
      <w:r>
        <w:rPr>
          <w:rFonts w:hint="eastAsia"/>
          <w:position w:val="-20"/>
          <w:lang w:val="en-US" w:eastAsia="zh-CN"/>
        </w:rPr>
        <w:object>
          <v:shape id="_x0000_i1040" o:spt="75" type="#_x0000_t75" style="height:26pt;width:10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0" DrawAspect="Content" ObjectID="_1468075736" r:id="rId3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78.5(cm³)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3.14×3²×5×</w:t>
      </w:r>
      <w:r>
        <w:rPr>
          <w:rFonts w:hint="eastAsia"/>
          <w:position w:val="-20"/>
        </w:rPr>
        <w:object>
          <v:shape id="_x0000_i1041" o:spt="75" type="#_x0000_t75" style="height:26pt;width:10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1" DrawAspect="Content" ObjectID="_1468075737" r:id="rId3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47.1(cm³)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78.5 cm³&gt;47.1 cm³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78.5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47.1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31.4(cm³)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答：以3 cm长的直角边所在的直线为轴旋转一周形成的圆锥的体积大，大31.4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m³。</w:t>
      </w:r>
    </w:p>
    <w:p>
      <w:pPr>
        <w:ind w:firstLine="420"/>
        <w:rPr>
          <w:rFonts w:hint="eastAsia"/>
        </w:rPr>
      </w:pPr>
      <w:r>
        <w:rPr>
          <w:rFonts w:hint="eastAsia"/>
        </w:rPr>
        <w:t>4．60÷2÷5÷2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3(cm)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3²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3.14×5</w:t>
      </w:r>
      <w:r>
        <w:rPr>
          <w:rFonts w:hint="eastAsia"/>
          <w:lang w:val="en-US" w:eastAsia="zh-CN"/>
        </w:rPr>
        <w:t>=1</w:t>
      </w:r>
      <w:r>
        <w:rPr>
          <w:rFonts w:hint="eastAsia"/>
        </w:rPr>
        <w:t>41.3(cm³)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答：原来这个圆柱的体积是141.3 cm³。</w:t>
      </w:r>
    </w:p>
    <w:p>
      <w:pPr>
        <w:ind w:firstLine="420"/>
        <w:rPr>
          <w:rFonts w:hint="eastAsia"/>
        </w:rPr>
      </w:pPr>
      <w:r>
        <w:rPr>
          <w:rFonts w:hint="eastAsia"/>
        </w:rPr>
        <w:t>5．20 cm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0.2 m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80 cm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0.8 m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3.14×[(0.8÷2)²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(0.2÷2)²]×2=0.942(</w:t>
      </w:r>
      <w:r>
        <w:rPr>
          <w:rFonts w:hint="eastAsia"/>
          <w:lang w:val="en-US" w:eastAsia="zh-CN"/>
        </w:rPr>
        <w:t>m³</w:t>
      </w:r>
      <w:r>
        <w:rPr>
          <w:rFonts w:hint="eastAsia"/>
        </w:rPr>
        <w:t>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0.942×40=37.68(m³)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答：浇制40节这种管道至少需要混凝土37.68 m³。</w:t>
      </w:r>
    </w:p>
    <w:p>
      <w:pPr>
        <w:ind w:firstLine="420"/>
        <w:rPr>
          <w:rFonts w:hint="eastAsia"/>
        </w:rPr>
      </w:pPr>
      <w:r>
        <w:rPr>
          <w:rFonts w:hint="eastAsia"/>
        </w:rPr>
        <w:t>6．62.8÷3.14÷2=10(m)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10²×3.14×2=628(m³)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10²×3.14×1.2÷3=125.6(m³)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628+125.6=753.6(m³)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753.6×500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376800(kg)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376800千克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376.8吨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答：这个粮囤能装稻谷753.6 m³，这个粮囤能装稻谷376.8吨。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2" name="图片 1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图片 12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11" name="图片 1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0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1456C"/>
    <w:rsid w:val="02732BED"/>
    <w:rsid w:val="02F43D4A"/>
    <w:rsid w:val="034F1275"/>
    <w:rsid w:val="051A7660"/>
    <w:rsid w:val="074A2AAE"/>
    <w:rsid w:val="08CD2EDB"/>
    <w:rsid w:val="08E758FA"/>
    <w:rsid w:val="0A6304B5"/>
    <w:rsid w:val="0C6407B8"/>
    <w:rsid w:val="0E89287F"/>
    <w:rsid w:val="0FEB0FC8"/>
    <w:rsid w:val="135C4463"/>
    <w:rsid w:val="138059E1"/>
    <w:rsid w:val="13CD5538"/>
    <w:rsid w:val="15171226"/>
    <w:rsid w:val="16A26DE5"/>
    <w:rsid w:val="17E968C3"/>
    <w:rsid w:val="184C6FB3"/>
    <w:rsid w:val="1BEC230F"/>
    <w:rsid w:val="1C2577BD"/>
    <w:rsid w:val="1C32577A"/>
    <w:rsid w:val="1EC05EBC"/>
    <w:rsid w:val="22AE68AC"/>
    <w:rsid w:val="23B15229"/>
    <w:rsid w:val="244335FA"/>
    <w:rsid w:val="263F1501"/>
    <w:rsid w:val="2688643B"/>
    <w:rsid w:val="26B357CF"/>
    <w:rsid w:val="28AC7C00"/>
    <w:rsid w:val="292219EE"/>
    <w:rsid w:val="2C3C6783"/>
    <w:rsid w:val="2C972116"/>
    <w:rsid w:val="2DA01D30"/>
    <w:rsid w:val="2DE90B71"/>
    <w:rsid w:val="2FA071E7"/>
    <w:rsid w:val="30556343"/>
    <w:rsid w:val="30BB136A"/>
    <w:rsid w:val="31935DF4"/>
    <w:rsid w:val="31EA3C6D"/>
    <w:rsid w:val="321D1A7B"/>
    <w:rsid w:val="3397689B"/>
    <w:rsid w:val="33B07CDE"/>
    <w:rsid w:val="36BD7C33"/>
    <w:rsid w:val="3D7E3BC3"/>
    <w:rsid w:val="3DA171B8"/>
    <w:rsid w:val="3DCA5C22"/>
    <w:rsid w:val="3EE5652B"/>
    <w:rsid w:val="412339B3"/>
    <w:rsid w:val="42F95F8C"/>
    <w:rsid w:val="43454A35"/>
    <w:rsid w:val="44D91ABF"/>
    <w:rsid w:val="473E0065"/>
    <w:rsid w:val="4748009F"/>
    <w:rsid w:val="47863F55"/>
    <w:rsid w:val="479426E4"/>
    <w:rsid w:val="48457BDA"/>
    <w:rsid w:val="485A08A5"/>
    <w:rsid w:val="487A6A38"/>
    <w:rsid w:val="4BE95F0E"/>
    <w:rsid w:val="4C631CB8"/>
    <w:rsid w:val="4C952B24"/>
    <w:rsid w:val="4CA44DFC"/>
    <w:rsid w:val="4D3C498D"/>
    <w:rsid w:val="4EB8322A"/>
    <w:rsid w:val="4FC50212"/>
    <w:rsid w:val="509F0137"/>
    <w:rsid w:val="518203EA"/>
    <w:rsid w:val="54EE41F7"/>
    <w:rsid w:val="556C46B2"/>
    <w:rsid w:val="55855081"/>
    <w:rsid w:val="55B3243B"/>
    <w:rsid w:val="55FB4D4D"/>
    <w:rsid w:val="590A665C"/>
    <w:rsid w:val="59373110"/>
    <w:rsid w:val="5DC2417A"/>
    <w:rsid w:val="5E26268E"/>
    <w:rsid w:val="5ED6673F"/>
    <w:rsid w:val="61265DDA"/>
    <w:rsid w:val="6135186F"/>
    <w:rsid w:val="63696EAD"/>
    <w:rsid w:val="63743F5A"/>
    <w:rsid w:val="640C301D"/>
    <w:rsid w:val="6445658F"/>
    <w:rsid w:val="652B664F"/>
    <w:rsid w:val="658F6B5A"/>
    <w:rsid w:val="65EA07EB"/>
    <w:rsid w:val="666C08EA"/>
    <w:rsid w:val="67FC0148"/>
    <w:rsid w:val="6A502947"/>
    <w:rsid w:val="6B5302A6"/>
    <w:rsid w:val="6C7A738D"/>
    <w:rsid w:val="6C934095"/>
    <w:rsid w:val="6CB926A2"/>
    <w:rsid w:val="6CC06C83"/>
    <w:rsid w:val="6F081248"/>
    <w:rsid w:val="71D7310C"/>
    <w:rsid w:val="72F25393"/>
    <w:rsid w:val="73374A14"/>
    <w:rsid w:val="743E5A4E"/>
    <w:rsid w:val="75C95433"/>
    <w:rsid w:val="7C1348EB"/>
    <w:rsid w:val="7CCD3F2D"/>
    <w:rsid w:val="7DA401A2"/>
    <w:rsid w:val="7EA75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oleObject" Target="embeddings/oleObject1.bin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2" Type="http://schemas.openxmlformats.org/officeDocument/2006/relationships/fontTable" Target="fontTable.xml"/><Relationship Id="rId41" Type="http://schemas.openxmlformats.org/officeDocument/2006/relationships/customXml" Target="../customXml/item1.xml"/><Relationship Id="rId40" Type="http://schemas.openxmlformats.org/officeDocument/2006/relationships/image" Target="media/image25.wmf"/><Relationship Id="rId4" Type="http://schemas.openxmlformats.org/officeDocument/2006/relationships/footer" Target="footer1.xml"/><Relationship Id="rId39" Type="http://schemas.openxmlformats.org/officeDocument/2006/relationships/oleObject" Target="embeddings/oleObject13.bin"/><Relationship Id="rId38" Type="http://schemas.openxmlformats.org/officeDocument/2006/relationships/image" Target="media/image24.wmf"/><Relationship Id="rId37" Type="http://schemas.openxmlformats.org/officeDocument/2006/relationships/oleObject" Target="embeddings/oleObject12.bin"/><Relationship Id="rId36" Type="http://schemas.openxmlformats.org/officeDocument/2006/relationships/image" Target="media/image23.png"/><Relationship Id="rId35" Type="http://schemas.openxmlformats.org/officeDocument/2006/relationships/image" Target="media/image22.wmf"/><Relationship Id="rId34" Type="http://schemas.openxmlformats.org/officeDocument/2006/relationships/oleObject" Target="embeddings/oleObject11.bin"/><Relationship Id="rId33" Type="http://schemas.openxmlformats.org/officeDocument/2006/relationships/image" Target="media/image21.wmf"/><Relationship Id="rId32" Type="http://schemas.openxmlformats.org/officeDocument/2006/relationships/oleObject" Target="embeddings/oleObject10.bin"/><Relationship Id="rId31" Type="http://schemas.openxmlformats.org/officeDocument/2006/relationships/image" Target="media/image20.png"/><Relationship Id="rId30" Type="http://schemas.openxmlformats.org/officeDocument/2006/relationships/image" Target="media/image19.png"/><Relationship Id="rId3" Type="http://schemas.openxmlformats.org/officeDocument/2006/relationships/header" Target="header1.xml"/><Relationship Id="rId29" Type="http://schemas.openxmlformats.org/officeDocument/2006/relationships/image" Target="media/image18.png"/><Relationship Id="rId28" Type="http://schemas.openxmlformats.org/officeDocument/2006/relationships/image" Target="media/image17.png"/><Relationship Id="rId27" Type="http://schemas.openxmlformats.org/officeDocument/2006/relationships/image" Target="media/image16.png"/><Relationship Id="rId26" Type="http://schemas.openxmlformats.org/officeDocument/2006/relationships/image" Target="media/image15.png"/><Relationship Id="rId25" Type="http://schemas.openxmlformats.org/officeDocument/2006/relationships/image" Target="media/image14.wmf"/><Relationship Id="rId24" Type="http://schemas.openxmlformats.org/officeDocument/2006/relationships/oleObject" Target="embeddings/oleObject9.bin"/><Relationship Id="rId23" Type="http://schemas.openxmlformats.org/officeDocument/2006/relationships/image" Target="media/image13.wmf"/><Relationship Id="rId22" Type="http://schemas.openxmlformats.org/officeDocument/2006/relationships/oleObject" Target="embeddings/oleObject8.bin"/><Relationship Id="rId21" Type="http://schemas.openxmlformats.org/officeDocument/2006/relationships/image" Target="media/image12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11.wmf"/><Relationship Id="rId18" Type="http://schemas.openxmlformats.org/officeDocument/2006/relationships/oleObject" Target="embeddings/oleObject6.bin"/><Relationship Id="rId17" Type="http://schemas.openxmlformats.org/officeDocument/2006/relationships/image" Target="media/image10.wmf"/><Relationship Id="rId16" Type="http://schemas.openxmlformats.org/officeDocument/2006/relationships/oleObject" Target="embeddings/oleObject5.bin"/><Relationship Id="rId15" Type="http://schemas.openxmlformats.org/officeDocument/2006/relationships/image" Target="media/image9.wmf"/><Relationship Id="rId14" Type="http://schemas.openxmlformats.org/officeDocument/2006/relationships/oleObject" Target="embeddings/oleObject4.bin"/><Relationship Id="rId13" Type="http://schemas.openxmlformats.org/officeDocument/2006/relationships/image" Target="media/image8.wmf"/><Relationship Id="rId12" Type="http://schemas.openxmlformats.org/officeDocument/2006/relationships/oleObject" Target="embeddings/oleObject3.bin"/><Relationship Id="rId11" Type="http://schemas.openxmlformats.org/officeDocument/2006/relationships/image" Target="media/image7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2020-04-27T02:47:00Z</dcterms:created>
  <dc:creator>Administrator</dc:creator>
  <cp:lastModifiedBy>Administrator</cp:lastModifiedBy>
  <dcterms:modified xsi:type="dcterms:W3CDTF">2020-05-07T01:19:21Z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